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AE" w:rsidRDefault="00EB06AE" w:rsidP="00EB06AE">
      <w:pPr>
        <w:pStyle w:val="NormaleWeb"/>
        <w:shd w:val="clear" w:color="auto" w:fill="FFFFFF"/>
        <w:spacing w:before="0" w:beforeAutospacing="0" w:after="0" w:afterAutospacing="0"/>
        <w:rPr>
          <w:rFonts w:ascii="Basic" w:hAnsi="Basic"/>
          <w:color w:val="484848"/>
        </w:rPr>
      </w:pPr>
      <w:r>
        <w:rPr>
          <w:rStyle w:val="Enfasigrassetto"/>
          <w:rFonts w:ascii="Basic" w:hAnsi="Basic"/>
          <w:color w:val="A81048"/>
        </w:rPr>
        <w:t>Composizione</w:t>
      </w:r>
    </w:p>
    <w:p w:rsidR="00EB06AE" w:rsidRDefault="00EB06AE" w:rsidP="00EB06AE">
      <w:pPr>
        <w:pStyle w:val="NormaleWeb"/>
        <w:shd w:val="clear" w:color="auto" w:fill="FFFFFF"/>
        <w:spacing w:before="0" w:beforeAutospacing="0" w:after="0" w:afterAutospacing="0"/>
        <w:rPr>
          <w:rFonts w:ascii="Basic" w:hAnsi="Basic"/>
          <w:color w:val="484848"/>
        </w:rPr>
      </w:pPr>
      <w:proofErr w:type="spellStart"/>
      <w:r>
        <w:rPr>
          <w:rFonts w:ascii="Basic" w:hAnsi="Basic"/>
          <w:color w:val="484848"/>
        </w:rPr>
        <w:t>Transflutrina</w:t>
      </w:r>
      <w:proofErr w:type="spellEnd"/>
      <w:r>
        <w:rPr>
          <w:rFonts w:ascii="Basic" w:hAnsi="Basic"/>
          <w:color w:val="484848"/>
        </w:rPr>
        <w:t xml:space="preserve"> pura: 0,1 g</w:t>
      </w:r>
    </w:p>
    <w:p w:rsidR="00EB06AE" w:rsidRDefault="00EB06AE" w:rsidP="00EB06AE">
      <w:pPr>
        <w:pStyle w:val="NormaleWeb"/>
        <w:shd w:val="clear" w:color="auto" w:fill="FFFFFF"/>
        <w:spacing w:before="0" w:beforeAutospacing="0" w:after="0" w:afterAutospacing="0"/>
        <w:rPr>
          <w:rFonts w:ascii="Basic" w:hAnsi="Basic"/>
          <w:color w:val="484848"/>
        </w:rPr>
      </w:pPr>
      <w:proofErr w:type="spellStart"/>
      <w:r>
        <w:rPr>
          <w:rFonts w:ascii="Basic" w:hAnsi="Basic"/>
          <w:color w:val="484848"/>
        </w:rPr>
        <w:t>Piperonyl</w:t>
      </w:r>
      <w:proofErr w:type="spellEnd"/>
      <w:r>
        <w:rPr>
          <w:rFonts w:ascii="Basic" w:hAnsi="Basic"/>
          <w:color w:val="484848"/>
        </w:rPr>
        <w:t xml:space="preserve"> </w:t>
      </w:r>
      <w:proofErr w:type="spellStart"/>
      <w:r>
        <w:rPr>
          <w:rFonts w:ascii="Basic" w:hAnsi="Basic"/>
          <w:color w:val="484848"/>
        </w:rPr>
        <w:t>Butossido</w:t>
      </w:r>
      <w:proofErr w:type="spellEnd"/>
      <w:r>
        <w:rPr>
          <w:rFonts w:ascii="Basic" w:hAnsi="Basic"/>
          <w:color w:val="484848"/>
        </w:rPr>
        <w:t xml:space="preserve"> puro: 0,2 g</w:t>
      </w:r>
    </w:p>
    <w:p w:rsidR="00EB06AE" w:rsidRDefault="00EB06AE" w:rsidP="00EB06AE">
      <w:pPr>
        <w:pStyle w:val="NormaleWeb"/>
        <w:shd w:val="clear" w:color="auto" w:fill="FFFFFF"/>
        <w:spacing w:before="0" w:beforeAutospacing="0" w:after="0" w:afterAutospacing="0"/>
        <w:rPr>
          <w:rFonts w:ascii="Basic" w:hAnsi="Basic"/>
          <w:color w:val="484848"/>
        </w:rPr>
      </w:pPr>
      <w:r>
        <w:rPr>
          <w:rFonts w:ascii="Basic" w:hAnsi="Basic"/>
          <w:color w:val="484848"/>
        </w:rPr>
        <w:t xml:space="preserve">Acqua </w:t>
      </w:r>
      <w:proofErr w:type="spellStart"/>
      <w:r>
        <w:rPr>
          <w:rFonts w:ascii="Basic" w:hAnsi="Basic"/>
          <w:color w:val="484848"/>
        </w:rPr>
        <w:t>coformulanti</w:t>
      </w:r>
      <w:proofErr w:type="spellEnd"/>
      <w:r>
        <w:rPr>
          <w:rFonts w:ascii="Basic" w:hAnsi="Basic"/>
          <w:color w:val="484848"/>
        </w:rPr>
        <w:t xml:space="preserve"> e propellenti: q.b. a 100 g</w:t>
      </w:r>
    </w:p>
    <w:p w:rsidR="00EB06AE" w:rsidRDefault="00EB06AE" w:rsidP="00EB06AE">
      <w:pPr>
        <w:pStyle w:val="NormaleWeb"/>
        <w:shd w:val="clear" w:color="auto" w:fill="FFFFFF"/>
        <w:spacing w:before="0" w:beforeAutospacing="0" w:after="0" w:afterAutospacing="0"/>
        <w:rPr>
          <w:rFonts w:ascii="Basic" w:hAnsi="Basic"/>
          <w:color w:val="484848"/>
        </w:rPr>
      </w:pPr>
      <w:r>
        <w:rPr>
          <w:rStyle w:val="Enfasigrassetto"/>
          <w:rFonts w:ascii="Basic" w:hAnsi="Basic"/>
          <w:color w:val="A81048"/>
        </w:rPr>
        <w:t>Registrazione</w:t>
      </w:r>
    </w:p>
    <w:p w:rsidR="00EB06AE" w:rsidRDefault="00EB06AE" w:rsidP="00EB06AE">
      <w:pPr>
        <w:pStyle w:val="NormaleWeb"/>
        <w:shd w:val="clear" w:color="auto" w:fill="FFFFFF"/>
        <w:spacing w:before="0" w:beforeAutospacing="0" w:after="0" w:afterAutospacing="0"/>
        <w:rPr>
          <w:rFonts w:ascii="Basic" w:hAnsi="Basic"/>
          <w:color w:val="484848"/>
        </w:rPr>
      </w:pPr>
      <w:r>
        <w:rPr>
          <w:rFonts w:ascii="Basic" w:hAnsi="Basic"/>
          <w:color w:val="484848"/>
        </w:rPr>
        <w:t>PMC Reg. N. 19360 del Ministero della Salute</w:t>
      </w:r>
    </w:p>
    <w:p w:rsidR="00F766AF" w:rsidRPr="00855D9F" w:rsidRDefault="00F766AF" w:rsidP="00855D9F">
      <w:pPr>
        <w:rPr>
          <w:lang w:val="it-IT"/>
        </w:rPr>
      </w:pPr>
      <w:bookmarkStart w:id="0" w:name="_GoBack"/>
      <w:bookmarkEnd w:id="0"/>
    </w:p>
    <w:sectPr w:rsidR="00F766AF" w:rsidRPr="00855D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4E19"/>
    <w:multiLevelType w:val="multilevel"/>
    <w:tmpl w:val="D412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17"/>
    <w:rsid w:val="002F0DA3"/>
    <w:rsid w:val="00330A08"/>
    <w:rsid w:val="00697D90"/>
    <w:rsid w:val="00855D9F"/>
    <w:rsid w:val="009953BA"/>
    <w:rsid w:val="00B31B17"/>
    <w:rsid w:val="00C17017"/>
    <w:rsid w:val="00EB06AE"/>
    <w:rsid w:val="00ED7DDB"/>
    <w:rsid w:val="00F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EF20"/>
  <w15:chartTrackingRefBased/>
  <w15:docId w15:val="{1868CC38-4029-4653-B6DC-B6B6C98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7D90"/>
    <w:rPr>
      <w:sz w:val="24"/>
      <w:szCs w:val="24"/>
      <w:lang w:val="de-DE" w:eastAsia="de-DE"/>
    </w:rPr>
  </w:style>
  <w:style w:type="paragraph" w:styleId="Titolo3">
    <w:name w:val="heading 3"/>
    <w:basedOn w:val="Normale"/>
    <w:link w:val="Titolo3Carattere"/>
    <w:uiPriority w:val="9"/>
    <w:qFormat/>
    <w:rsid w:val="00855D9F"/>
    <w:pPr>
      <w:spacing w:before="100" w:beforeAutospacing="1" w:after="100" w:afterAutospacing="1"/>
      <w:outlineLvl w:val="2"/>
    </w:pPr>
    <w:rPr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D7DDB"/>
    <w:pPr>
      <w:spacing w:before="100" w:beforeAutospacing="1" w:after="100" w:afterAutospacing="1"/>
    </w:pPr>
    <w:rPr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ED7DDB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5D9F"/>
    <w:rPr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697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50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</dc:creator>
  <cp:keywords/>
  <dc:description/>
  <cp:lastModifiedBy>grafica</cp:lastModifiedBy>
  <cp:revision>2</cp:revision>
  <dcterms:created xsi:type="dcterms:W3CDTF">2020-11-20T09:35:00Z</dcterms:created>
  <dcterms:modified xsi:type="dcterms:W3CDTF">2020-11-20T09:35:00Z</dcterms:modified>
</cp:coreProperties>
</file>